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Поиск и отбор персонала</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к.э.нэ, доцент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«Поиск и отбор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«Поиск и отбор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«Поиск и отбор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оценить потребность в трудовых ресурсах и составить профиль должности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информационно-коммуникационные технологии получения информации, необходимой для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уметь анализировать информацию о профиле должности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владеть навыками анализа и структурирования информации о работодателе</w:t>
            </w:r>
          </w:p>
        </w:tc>
      </w:tr>
      <w:tr>
        <w:trPr>
          <w:trHeight w:hRule="exact" w:val="277.8295"/>
        </w:trPr>
        <w:tc>
          <w:tcPr>
            <w:tcW w:w="9640" w:type="dxa"/>
          </w:tcP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деятельность по обеспечению персоналом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источники обеспечения организации кадрами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знать технологии и методики поиска, привлечения, подбора и отбора персонала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ПК-2.26 уметь собирать, анализировать и структурировать информацию об особенностях рынка труда, включая предложения от провайдеров услуг по поиску, привлечению, подбору и отбору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ПК-2.27 уметь формировать требования к вакантной должности (профессии, специальности) и определять критерии подбора персонала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уметь определять критерии поиска, привлечения, подбора и отбора персонала</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уметь применять технологии и методики поиска, привлечения, подбора и отбора кандидатов на вакантные должности (профессии, специальности) в соответствие с их спецификой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ПК-2.52 владеть навыками формирования требований к вакантной должности (профессии, специальности) и их коррекция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ПК-2.55 владеть навыками поиска во внутренних и внешних источниках информации о кандидатах, соответствующей требованиям вакантной должности (профессии, специальности)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ПК-2.56 владеть навыками размещения сведений о вакантной должности (профессии, специальности) в средствах массовой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ПК-2.57 владеть навыками выбора способов и методов привлечения персонала в соответствии с утвержденными планами</w:t>
            </w:r>
          </w:p>
        </w:tc>
      </w:tr>
      <w:tr>
        <w:trPr>
          <w:trHeight w:hRule="exact" w:val="489.21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ПК-2.59 владеть навыками проведения собеседований и встреч с кандидатами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вакантные должности (профессии, специальности) с обеспечением обратной связи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ПК-2.60 владеть навыками оценки соответствия кандидатов требованиям вакантной должности (профессии, специальности)</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«Поиск и отбор персонала»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Гражданское право</w:t>
            </w:r>
          </w:p>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Основы управленческого консультирования</w:t>
            </w:r>
          </w:p>
          <w:p>
            <w:pPr>
              <w:jc w:val="center"/>
              <w:spacing w:after="0" w:line="240" w:lineRule="auto"/>
              <w:rPr>
                <w:sz w:val="22"/>
                <w:szCs w:val="22"/>
              </w:rPr>
            </w:pPr>
            <w:r>
              <w:rPr>
                <w:rFonts w:ascii="Times New Roman" w:hAnsi="Times New Roman" w:cs="Times New Roman"/>
                <w:color w:val="#000000"/>
                <w:sz w:val="22"/>
                <w:szCs w:val="22"/>
              </w:rPr>
              <w:t> Охрана труда</w:t>
            </w:r>
          </w:p>
          <w:p>
            <w:pPr>
              <w:jc w:val="center"/>
              <w:spacing w:after="0" w:line="240" w:lineRule="auto"/>
              <w:rPr>
                <w:sz w:val="22"/>
                <w:szCs w:val="22"/>
              </w:rPr>
            </w:pPr>
            <w:r>
              <w:rPr>
                <w:rFonts w:ascii="Times New Roman" w:hAnsi="Times New Roman" w:cs="Times New Roman"/>
                <w:color w:val="#000000"/>
                <w:sz w:val="22"/>
                <w:szCs w:val="22"/>
              </w:rPr>
              <w:t> Социально-экономическая статистика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Технология рекрутмента</w:t>
            </w:r>
          </w:p>
          <w:p>
            <w:pPr>
              <w:jc w:val="center"/>
              <w:spacing w:after="0" w:line="240" w:lineRule="auto"/>
              <w:rPr>
                <w:sz w:val="22"/>
                <w:szCs w:val="22"/>
              </w:rPr>
            </w:pPr>
            <w:r>
              <w:rPr>
                <w:rFonts w:ascii="Times New Roman" w:hAnsi="Times New Roman" w:cs="Times New Roman"/>
                <w:color w:val="#000000"/>
                <w:sz w:val="22"/>
                <w:szCs w:val="22"/>
              </w:rPr>
              <w:t> Бюджетирование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Понятия и категории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и задачи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Основные способы поиска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понятий "Поиск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размещения поисковой информации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Новые формы поиска персонала (лизинг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Поиск персонала: взгляд со стороны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Принципы поиска и подбора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Возможные варианты действий соискателя на занятие свободной вакансии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Обзор вариантов поиска персонала в регионе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Изучение реальных объявлений о свободных вкансиях в электронных и бумажных СМИ региона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.Заслушивание рефератов по проблемам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802.84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226.8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и задачи поиска персонала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Поиск персонала — это система целенаправленных действий по привлечению на работу специалистов, обладающих качествами, необходимыми для достижения целей, поставленных организацией.</w:t>
            </w:r>
          </w:p>
          <w:p>
            <w:pPr>
              <w:jc w:val="both"/>
              <w:spacing w:after="0" w:line="240" w:lineRule="auto"/>
              <w:rPr>
                <w:sz w:val="24"/>
                <w:szCs w:val="24"/>
              </w:rPr>
            </w:pPr>
            <w:r>
              <w:rPr>
                <w:rFonts w:ascii="Times New Roman" w:hAnsi="Times New Roman" w:cs="Times New Roman"/>
                <w:color w:val="#000000"/>
                <w:sz w:val="24"/>
                <w:szCs w:val="24"/>
              </w:rPr>
              <w:t> Можно выделить следующие необходимые условия поиска персонала:</w:t>
            </w:r>
          </w:p>
          <w:p>
            <w:pPr>
              <w:jc w:val="both"/>
              <w:spacing w:after="0" w:line="240" w:lineRule="auto"/>
              <w:rPr>
                <w:sz w:val="24"/>
                <w:szCs w:val="24"/>
              </w:rPr>
            </w:pPr>
            <w:r>
              <w:rPr>
                <w:rFonts w:ascii="Times New Roman" w:hAnsi="Times New Roman" w:cs="Times New Roman"/>
                <w:color w:val="#000000"/>
                <w:sz w:val="24"/>
                <w:szCs w:val="24"/>
              </w:rPr>
              <w:t> 1.	Существование потребности в подборе работников определенного профиля;</w:t>
            </w:r>
          </w:p>
          <w:p>
            <w:pPr>
              <w:jc w:val="both"/>
              <w:spacing w:after="0" w:line="240" w:lineRule="auto"/>
              <w:rPr>
                <w:sz w:val="24"/>
                <w:szCs w:val="24"/>
              </w:rPr>
            </w:pPr>
            <w:r>
              <w:rPr>
                <w:rFonts w:ascii="Times New Roman" w:hAnsi="Times New Roman" w:cs="Times New Roman"/>
                <w:color w:val="#000000"/>
                <w:sz w:val="24"/>
                <w:szCs w:val="24"/>
              </w:rPr>
              <w:t> 2.	Наличие лиц, из кого можно выбирать;</w:t>
            </w:r>
          </w:p>
          <w:p>
            <w:pPr>
              <w:jc w:val="both"/>
              <w:spacing w:after="0" w:line="240" w:lineRule="auto"/>
              <w:rPr>
                <w:sz w:val="24"/>
                <w:szCs w:val="24"/>
              </w:rPr>
            </w:pPr>
            <w:r>
              <w:rPr>
                <w:rFonts w:ascii="Times New Roman" w:hAnsi="Times New Roman" w:cs="Times New Roman"/>
                <w:color w:val="#000000"/>
                <w:sz w:val="24"/>
                <w:szCs w:val="24"/>
              </w:rPr>
              <w:t> 3.	Участие лица, осуществляющего поиск и профессиональный отбор.</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Основные способы поиска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Использование собственного банка данных. Как правило, у опытного специалиста по персоналу (кадровика) формируется собственная база данных о кандидатах. И при поиске кандидатуры, прежде всего, просматривается именно она. Преимущество данного способа поиска в его автономности (независимости) и отсутствии дополнительных материальных затрат, но у него есть и недостатки. База данных ограничена: обычно у одного специалиста она небольшая. К тому же потенциальный кандидат может уже найти работу или куда-нибудь уехать.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Новые формы поиска персонала (лизинг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Участие в ярмарках вакансий. Данный способ подбора кандидатов практикуется, как правило, в крупных городах.</w:t>
            </w:r>
          </w:p>
          <w:p>
            <w:pPr>
              <w:jc w:val="both"/>
              <w:spacing w:after="0" w:line="240" w:lineRule="auto"/>
              <w:rPr>
                <w:sz w:val="24"/>
                <w:szCs w:val="24"/>
              </w:rPr>
            </w:pPr>
            <w:r>
              <w:rPr>
                <w:rFonts w:ascii="Times New Roman" w:hAnsi="Times New Roman" w:cs="Times New Roman"/>
                <w:color w:val="#000000"/>
                <w:sz w:val="24"/>
                <w:szCs w:val="24"/>
              </w:rPr>
              <w:t> •	Учет возможностей карьерного роста собственных работников. Работники, которые в свое время находили возможность развиваться профессионально, как правило, имеют больше шансов занять новые, интересующие их должности.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Поиск персонала: взгляд со стороны работодателя</w:t>
            </w:r>
          </w:p>
        </w:tc>
      </w:tr>
      <w:tr>
        <w:trPr>
          <w:trHeight w:hRule="exact" w:val="900.96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современных условиях хозяйствования поиск и отбор персонала является продолжением кадровой политики и одним из ключевых элементов системы управления персоналом. Высокая эффективность и технология работы по поиску и отбору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 предприятие (в организацию) должны обеспечиваться как правильными выбранными критериями и методами, так и хорошо отработанными процедурами, четкими положениями и инструкциями, регламентирующими работу кадровой службы в этой области.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Принципы поиска и подбора персонала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Есть два основополагающих принципа подбора и отбора персонала с точки зрения законодательства: объективность; отсутствие любых форм дискриминации. Все остальное определяется в компании ее стратегическими и тактическими приоритетами, системой управления персоналом и видом деятельности. Как правило, бизнес стремится подбирать работников, исходя из следующих принципов: мотивация сотрудника и ее совместимость с корпоративной философией;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Возможные варианты действий соискателя на занятие свободной вакансии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Претендент вынужден решать ряд взаимосвязанных задач:</w:t>
            </w:r>
          </w:p>
          <w:p>
            <w:pPr>
              <w:jc w:val="both"/>
              <w:spacing w:after="0" w:line="240" w:lineRule="auto"/>
              <w:rPr>
                <w:sz w:val="24"/>
                <w:szCs w:val="24"/>
              </w:rPr>
            </w:pPr>
            <w:r>
              <w:rPr>
                <w:rFonts w:ascii="Times New Roman" w:hAnsi="Times New Roman" w:cs="Times New Roman"/>
                <w:color w:val="#000000"/>
                <w:sz w:val="24"/>
                <w:szCs w:val="24"/>
              </w:rPr>
              <w:t> 1.	Изучить всю доступную информацию о свободных вакансиях;</w:t>
            </w:r>
          </w:p>
          <w:p>
            <w:pPr>
              <w:jc w:val="both"/>
              <w:spacing w:after="0" w:line="240" w:lineRule="auto"/>
              <w:rPr>
                <w:sz w:val="24"/>
                <w:szCs w:val="24"/>
              </w:rPr>
            </w:pPr>
            <w:r>
              <w:rPr>
                <w:rFonts w:ascii="Times New Roman" w:hAnsi="Times New Roman" w:cs="Times New Roman"/>
                <w:color w:val="#000000"/>
                <w:sz w:val="24"/>
                <w:szCs w:val="24"/>
              </w:rPr>
              <w:t> 2.	Направить свое резюме вероятным работодателям;</w:t>
            </w:r>
          </w:p>
          <w:p>
            <w:pPr>
              <w:jc w:val="both"/>
              <w:spacing w:after="0" w:line="240" w:lineRule="auto"/>
              <w:rPr>
                <w:sz w:val="24"/>
                <w:szCs w:val="24"/>
              </w:rPr>
            </w:pPr>
            <w:r>
              <w:rPr>
                <w:rFonts w:ascii="Times New Roman" w:hAnsi="Times New Roman" w:cs="Times New Roman"/>
                <w:color w:val="#000000"/>
                <w:sz w:val="24"/>
                <w:szCs w:val="24"/>
              </w:rPr>
              <w:t> 3.	Откликнуться на интересные предложения о собеседованиях</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понятий "Поиск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размещения поисковой информации предприятия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Обзор вариантов поиска персонала в регионе</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Изучение реальных объявлений о свободных вкансиях в электронных и бумажных СМИ региона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277.8299"/>
        </w:trPr>
        <w:tc>
          <w:tcPr>
            <w:tcW w:w="9654" w:type="dxa"/>
            <w:tcBorders>
</w:tcBorders>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.Заслушивание рефератов по проблемам учебной дисциплины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«Поиск и отбор персонала» / Долженко С.П..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Таран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успешного</w:t>
            </w:r>
            <w:r>
              <w:rPr/>
              <w:t xml:space="preserve"> </w:t>
            </w:r>
            <w:r>
              <w:rPr>
                <w:rFonts w:ascii="Times New Roman" w:hAnsi="Times New Roman" w:cs="Times New Roman"/>
                <w:color w:val="#000000"/>
                <w:sz w:val="24"/>
                <w:szCs w:val="24"/>
              </w:rPr>
              <w:t>общения</w:t>
            </w:r>
            <w:r>
              <w:rPr/>
              <w:t xml:space="preserve"> </w:t>
            </w:r>
            <w:r>
              <w:rPr>
                <w:rFonts w:ascii="Times New Roman" w:hAnsi="Times New Roman" w:cs="Times New Roman"/>
                <w:color w:val="#000000"/>
                <w:sz w:val="24"/>
                <w:szCs w:val="24"/>
              </w:rPr>
              <w:t>при</w:t>
            </w:r>
            <w:r>
              <w:rPr/>
              <w:t xml:space="preserve"> </w:t>
            </w:r>
            <w:r>
              <w:rPr>
                <w:rFonts w:ascii="Times New Roman" w:hAnsi="Times New Roman" w:cs="Times New Roman"/>
                <w:color w:val="#000000"/>
                <w:sz w:val="24"/>
                <w:szCs w:val="24"/>
              </w:rPr>
              <w:t>подборе</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Лайфхаки</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руководителей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HR</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978-5-9614-5889-3.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http://www.iprbookshop.ru/82775.html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Денисов,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Отбор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978-5-4497-1851-8.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https://www.iprbookshop.ru/125594.html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0.003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09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440.8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3480.6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2024-2025_ФГОС3++2024_Бак-ОФО-УП(ДОП)(24)_plx_Поиск и отбор персонала</dc:title>
  <dc:creator>FastReport.NET</dc:creator>
</cp:coreProperties>
</file>